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D" w:rsidRPr="00BF1B4D" w:rsidRDefault="00BD57DD" w:rsidP="00BD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мониторинга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метап</w:t>
      </w:r>
      <w:r w:rsidR="00EF2A49">
        <w:rPr>
          <w:rFonts w:ascii="Times New Roman" w:hAnsi="Times New Roman" w:cs="Times New Roman"/>
          <w:b/>
          <w:sz w:val="28"/>
          <w:szCs w:val="28"/>
        </w:rPr>
        <w:t>редметных</w:t>
      </w:r>
      <w:proofErr w:type="spellEnd"/>
      <w:r w:rsidR="00EF2A49">
        <w:rPr>
          <w:rFonts w:ascii="Times New Roman" w:hAnsi="Times New Roman" w:cs="Times New Roman"/>
          <w:b/>
          <w:sz w:val="28"/>
          <w:szCs w:val="28"/>
        </w:rPr>
        <w:t xml:space="preserve"> результатов учащихся 8А класса (25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</w:p>
    <w:p w:rsidR="00BD57DD" w:rsidRPr="00BF1B4D" w:rsidRDefault="00EF2A49" w:rsidP="00BD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2017/2018</w:t>
      </w:r>
      <w:r w:rsidR="00BD57DD" w:rsidRPr="00BF1B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оценка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результатов учащихся по трем уровням. 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F1B4D">
        <w:rPr>
          <w:rFonts w:ascii="Times New Roman" w:hAnsi="Times New Roman" w:cs="Times New Roman"/>
          <w:sz w:val="28"/>
          <w:szCs w:val="28"/>
        </w:rPr>
        <w:t xml:space="preserve">исследование уровней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 коммуникативных УУД.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Диагностика проводилась в форме тестирования, анкетирования, беседы, наблюдения, в начале и в конце учебного года. Выявились уровни </w:t>
      </w:r>
      <w:proofErr w:type="spellStart"/>
      <w:r w:rsidRPr="00BF1B4D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 работы в группе, навыков публичных выступлений, умений работать с информацией (анализировать, систематизировать, обобщать), умения ставить вопросы уточняющего характера, презентовать подготовленную информацию в наглядном виде. 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>В результате анализа была определена положительная динамика, результаты которой представлены в таблице.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000"/>
      </w:tblPr>
      <w:tblGrid>
        <w:gridCol w:w="2835"/>
        <w:gridCol w:w="3686"/>
        <w:gridCol w:w="3685"/>
      </w:tblGrid>
      <w:tr w:rsidR="00BD57DD" w:rsidRPr="009B55AA" w:rsidTr="00BA7563">
        <w:trPr>
          <w:cantSplit/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9B55AA" w:rsidRDefault="00BD57DD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личностного результата</w:t>
            </w:r>
          </w:p>
          <w:p w:rsidR="00BD57DD" w:rsidRPr="009B55AA" w:rsidRDefault="00BD57DD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9B55AA" w:rsidRDefault="00BD57DD" w:rsidP="009B5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DD" w:rsidRPr="009B55AA" w:rsidRDefault="00BD57DD" w:rsidP="009B55A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BD57DD" w:rsidRPr="009B55AA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9B55AA" w:rsidRDefault="00BD57DD" w:rsidP="00B71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A" w:rsidRPr="009B55AA" w:rsidRDefault="009B55AA" w:rsidP="00BA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35%; допустимый уровень – 48%; </w:t>
            </w:r>
          </w:p>
          <w:p w:rsidR="00BD57DD" w:rsidRPr="009B55AA" w:rsidRDefault="009B55AA" w:rsidP="00BA7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низкий уровень – 17%.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A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Оптимальный уровень – 35%; допустимый уровень – 52%;</w:t>
            </w:r>
          </w:p>
          <w:p w:rsidR="00BD57DD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низкий уровень – 13%.</w:t>
            </w:r>
          </w:p>
        </w:tc>
      </w:tr>
      <w:tr w:rsidR="00BD57DD" w:rsidRPr="009B55AA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9B55AA" w:rsidRDefault="00BD57DD" w:rsidP="00B7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A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38%; допустимый уровень – 39%; </w:t>
            </w:r>
          </w:p>
          <w:p w:rsidR="00BD57DD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низкий уровень – 23%.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A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46%; допустимый уровень – 35%; </w:t>
            </w:r>
          </w:p>
          <w:p w:rsidR="00BD57DD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низкий уровень – 19%.</w:t>
            </w:r>
          </w:p>
        </w:tc>
      </w:tr>
      <w:tr w:rsidR="00BD57DD" w:rsidRPr="009B55AA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9B55AA" w:rsidRDefault="00BD57DD" w:rsidP="00B7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A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39%; допустимый уровень – 48%; </w:t>
            </w:r>
          </w:p>
          <w:p w:rsidR="00BD57DD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низкий уровень – 13%.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DD" w:rsidRPr="009B55AA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AA">
              <w:rPr>
                <w:rFonts w:ascii="Times New Roman" w:hAnsi="Times New Roman"/>
                <w:sz w:val="28"/>
                <w:szCs w:val="28"/>
              </w:rPr>
              <w:t>Оптимальный уровень – 43%; допустимый уровень – 50,3%; низкий уровень – 6,7%.</w:t>
            </w:r>
          </w:p>
        </w:tc>
      </w:tr>
    </w:tbl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71579" w:rsidP="00B71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8А</w:t>
      </w:r>
      <w:r w:rsidR="00BD57DD" w:rsidRPr="00BF1B4D">
        <w:rPr>
          <w:rFonts w:ascii="Times New Roman" w:hAnsi="Times New Roman" w:cs="Times New Roman"/>
          <w:sz w:val="28"/>
          <w:szCs w:val="28"/>
        </w:rPr>
        <w:t xml:space="preserve">  класса</w:t>
      </w:r>
      <w:r w:rsidR="00BD57DD" w:rsidRPr="00BF1B4D">
        <w:rPr>
          <w:rFonts w:ascii="Times New Roman" w:hAnsi="Times New Roman" w:cs="Times New Roman"/>
          <w:sz w:val="28"/>
          <w:szCs w:val="28"/>
        </w:rPr>
        <w:tab/>
      </w:r>
      <w:r w:rsidR="00BD57DD" w:rsidRPr="00BF1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Н.Т. Егорова</w:t>
      </w:r>
    </w:p>
    <w:p w:rsidR="00BD57D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AA" w:rsidRDefault="009B55AA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Pr="00BF1B4D" w:rsidRDefault="00BD57DD" w:rsidP="00BD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мониторинга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F1B4D">
        <w:rPr>
          <w:rFonts w:ascii="Times New Roman" w:hAnsi="Times New Roman" w:cs="Times New Roman"/>
          <w:b/>
          <w:sz w:val="28"/>
          <w:szCs w:val="28"/>
        </w:rPr>
        <w:t xml:space="preserve"> результатов учащихся </w:t>
      </w:r>
      <w:r w:rsidR="009B55AA">
        <w:rPr>
          <w:rFonts w:ascii="Times New Roman" w:hAnsi="Times New Roman" w:cs="Times New Roman"/>
          <w:b/>
          <w:sz w:val="28"/>
          <w:szCs w:val="28"/>
        </w:rPr>
        <w:t>9А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9B55AA">
        <w:rPr>
          <w:rFonts w:ascii="Times New Roman" w:hAnsi="Times New Roman" w:cs="Times New Roman"/>
          <w:b/>
          <w:sz w:val="28"/>
          <w:szCs w:val="28"/>
        </w:rPr>
        <w:t>(25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</w:p>
    <w:p w:rsidR="00BD57DD" w:rsidRPr="00BF1B4D" w:rsidRDefault="009B55AA" w:rsidP="00BD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2018/2019</w:t>
      </w:r>
      <w:r w:rsidR="00BD57DD" w:rsidRPr="00BF1B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оценка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результатов учащихся по трем уровням. 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F1B4D">
        <w:rPr>
          <w:rFonts w:ascii="Times New Roman" w:hAnsi="Times New Roman" w:cs="Times New Roman"/>
          <w:sz w:val="28"/>
          <w:szCs w:val="28"/>
        </w:rPr>
        <w:t xml:space="preserve">исследование уровней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 коммуникативных УУД.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Диагностика проводилась в форме тестирования, анкетирования, беседы, наблюдения, в начале и в конце учебного года. Выявились уровни </w:t>
      </w:r>
      <w:proofErr w:type="spellStart"/>
      <w:r w:rsidRPr="00BF1B4D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 работы в группе, навыков публичных выступлений, умений работать с информацией (анализировать, систематизировать, обобщать), умения ставить вопросы уточняющего характера, презентовать подготовленную информацию в наглядном виде. 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>В результате анализа была определена положительная динамика, результаты которой представлены в таблице.</w:t>
      </w:r>
    </w:p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000"/>
      </w:tblPr>
      <w:tblGrid>
        <w:gridCol w:w="2835"/>
        <w:gridCol w:w="3686"/>
        <w:gridCol w:w="3685"/>
      </w:tblGrid>
      <w:tr w:rsidR="00BD57DD" w:rsidRPr="00370FF8" w:rsidTr="00BA7563">
        <w:trPr>
          <w:cantSplit/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370FF8" w:rsidRDefault="00BD57DD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личностного результата</w:t>
            </w:r>
          </w:p>
          <w:p w:rsidR="00BD57DD" w:rsidRPr="00370FF8" w:rsidRDefault="00BD57DD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370FF8" w:rsidRDefault="00BD57DD" w:rsidP="009B5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DD" w:rsidRPr="00370FF8" w:rsidRDefault="00BD57DD" w:rsidP="009B55A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BD57DD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370FF8" w:rsidRDefault="00BD57DD" w:rsidP="009B5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33%;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допустимый уровень – 55%; 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12%.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38%;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допустимый уровень – 53%; 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9%.</w:t>
            </w:r>
          </w:p>
        </w:tc>
      </w:tr>
      <w:tr w:rsidR="00BD57DD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370FF8" w:rsidRDefault="00BD57DD" w:rsidP="009B5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35%;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допустимый уровень – 46%; 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19%.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40%;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допустимый уровень – 58%; 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2%.</w:t>
            </w:r>
          </w:p>
        </w:tc>
      </w:tr>
      <w:tr w:rsidR="00BD57DD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DD" w:rsidRPr="00370FF8" w:rsidRDefault="00BD57DD" w:rsidP="009B5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32%;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допустимый уровень – 63%; 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5%.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32%; </w:t>
            </w:r>
          </w:p>
          <w:p w:rsidR="009B55AA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67%;</w:t>
            </w:r>
          </w:p>
          <w:p w:rsidR="00BD57DD" w:rsidRPr="00370FF8" w:rsidRDefault="009B55AA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1%.</w:t>
            </w:r>
          </w:p>
        </w:tc>
      </w:tr>
    </w:tbl>
    <w:p w:rsidR="00BD57DD" w:rsidRPr="00BF1B4D" w:rsidRDefault="00BD57DD" w:rsidP="00B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55AA">
        <w:rPr>
          <w:rFonts w:ascii="Times New Roman" w:hAnsi="Times New Roman" w:cs="Times New Roman"/>
          <w:sz w:val="28"/>
          <w:szCs w:val="28"/>
        </w:rPr>
        <w:t xml:space="preserve"> 9А</w:t>
      </w:r>
      <w:r w:rsidRPr="00BF1B4D"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BF1B4D">
        <w:rPr>
          <w:rFonts w:ascii="Times New Roman" w:hAnsi="Times New Roman" w:cs="Times New Roman"/>
          <w:sz w:val="28"/>
          <w:szCs w:val="28"/>
        </w:rPr>
        <w:tab/>
      </w:r>
      <w:r w:rsidRPr="00BF1B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55AA">
        <w:rPr>
          <w:rFonts w:ascii="Times New Roman" w:hAnsi="Times New Roman" w:cs="Times New Roman"/>
          <w:sz w:val="28"/>
          <w:szCs w:val="28"/>
        </w:rPr>
        <w:tab/>
      </w:r>
      <w:r w:rsidR="009B55AA">
        <w:rPr>
          <w:rFonts w:ascii="Times New Roman" w:hAnsi="Times New Roman" w:cs="Times New Roman"/>
          <w:sz w:val="28"/>
          <w:szCs w:val="28"/>
        </w:rPr>
        <w:tab/>
      </w:r>
      <w:r w:rsidR="00370FF8">
        <w:rPr>
          <w:rFonts w:ascii="Times New Roman" w:hAnsi="Times New Roman" w:cs="Times New Roman"/>
          <w:sz w:val="28"/>
          <w:szCs w:val="28"/>
        </w:rPr>
        <w:t>Н.Т. Егорова</w:t>
      </w: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Pr="00BF1B4D" w:rsidRDefault="00370FF8" w:rsidP="009B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Pr="00BF1B4D" w:rsidRDefault="00370FF8" w:rsidP="00370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мониторинга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B4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F1B4D">
        <w:rPr>
          <w:rFonts w:ascii="Times New Roman" w:hAnsi="Times New Roman" w:cs="Times New Roman"/>
          <w:b/>
          <w:sz w:val="28"/>
          <w:szCs w:val="28"/>
        </w:rPr>
        <w:t xml:space="preserve"> результатов учащихся </w:t>
      </w:r>
      <w:r>
        <w:rPr>
          <w:rFonts w:ascii="Times New Roman" w:hAnsi="Times New Roman" w:cs="Times New Roman"/>
          <w:b/>
          <w:sz w:val="28"/>
          <w:szCs w:val="28"/>
        </w:rPr>
        <w:t>9Б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</w:rPr>
        <w:t>(29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</w:p>
    <w:p w:rsidR="00370FF8" w:rsidRPr="00BF1B4D" w:rsidRDefault="00370FF8" w:rsidP="00370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</w:t>
      </w:r>
      <w:r w:rsidRPr="00BF1B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контроля на текущий учебный год была проведена оценка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результатов учащихся по трем уровням. </w:t>
      </w:r>
    </w:p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F1B4D">
        <w:rPr>
          <w:rFonts w:ascii="Times New Roman" w:hAnsi="Times New Roman" w:cs="Times New Roman"/>
          <w:sz w:val="28"/>
          <w:szCs w:val="28"/>
        </w:rPr>
        <w:t xml:space="preserve">исследование уровней </w:t>
      </w:r>
      <w:proofErr w:type="spellStart"/>
      <w:r w:rsidRPr="00BF1B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 коммуникативных УУД.</w:t>
      </w:r>
    </w:p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 xml:space="preserve">Диагностика проводилась в форме тестирования, анкетирования, беседы, наблюдения, в начале и в конце учебного года. Выявились уровни </w:t>
      </w:r>
      <w:proofErr w:type="spellStart"/>
      <w:r w:rsidRPr="00BF1B4D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BF1B4D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 работы в группе, навыков публичных выступлений, умений работать с информацией (анализировать, систематизировать, обобщать), умения ставить вопросы уточняющего характера, презентовать подготовленную информацию в наглядном виде. </w:t>
      </w:r>
    </w:p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>В результате анализа была определена положительная динамика, результаты которой представлены в таблице.</w:t>
      </w:r>
    </w:p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000"/>
      </w:tblPr>
      <w:tblGrid>
        <w:gridCol w:w="2835"/>
        <w:gridCol w:w="3686"/>
        <w:gridCol w:w="3685"/>
      </w:tblGrid>
      <w:tr w:rsidR="00370FF8" w:rsidRPr="00370FF8" w:rsidTr="00BA7563">
        <w:trPr>
          <w:cantSplit/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личностного результата</w:t>
            </w:r>
          </w:p>
          <w:p w:rsidR="00370FF8" w:rsidRPr="00370FF8" w:rsidRDefault="00370FF8" w:rsidP="00BA75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стартовой диагностики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итоговой диагностики</w:t>
            </w:r>
          </w:p>
        </w:tc>
      </w:tr>
      <w:tr w:rsidR="00370FF8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33%; </w:t>
            </w:r>
          </w:p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39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28%.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33%; </w:t>
            </w:r>
          </w:p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50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низкий уровень – 17%.</w:t>
            </w:r>
          </w:p>
        </w:tc>
      </w:tr>
      <w:tr w:rsidR="00370FF8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39%; 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33%; низкий уровень – 28%.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39%; 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50%; низкий уровень – 11%.</w:t>
            </w:r>
          </w:p>
        </w:tc>
      </w:tr>
      <w:tr w:rsidR="00370FF8" w:rsidRPr="00370FF8" w:rsidTr="00BA7563">
        <w:trPr>
          <w:cantSplit/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28%; 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56%; низкий уровень – 16%.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 xml:space="preserve">Оптимальный уровень – 35%; </w:t>
            </w:r>
          </w:p>
          <w:p w:rsidR="00370FF8" w:rsidRPr="00370FF8" w:rsidRDefault="00370FF8" w:rsidP="00B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F8">
              <w:rPr>
                <w:rFonts w:ascii="Times New Roman" w:hAnsi="Times New Roman"/>
                <w:sz w:val="28"/>
                <w:szCs w:val="28"/>
              </w:rPr>
              <w:t>допустимый уровень – 50%; низкий уровень – 15%.</w:t>
            </w:r>
          </w:p>
        </w:tc>
      </w:tr>
    </w:tbl>
    <w:p w:rsidR="00370FF8" w:rsidRPr="00BF1B4D" w:rsidRDefault="00370FF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F8" w:rsidRDefault="00370FF8" w:rsidP="0037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4D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9Б</w:t>
      </w:r>
      <w:r w:rsidRPr="00BF1B4D"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BF1B4D">
        <w:rPr>
          <w:rFonts w:ascii="Times New Roman" w:hAnsi="Times New Roman" w:cs="Times New Roman"/>
          <w:sz w:val="28"/>
          <w:szCs w:val="28"/>
        </w:rPr>
        <w:tab/>
      </w:r>
      <w:r w:rsidRPr="00BF1B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Н.Т. Егорова</w:t>
      </w:r>
    </w:p>
    <w:p w:rsidR="009D3A75" w:rsidRDefault="009D3A75"/>
    <w:sectPr w:rsidR="009D3A75" w:rsidSect="009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DD"/>
    <w:rsid w:val="00370FF8"/>
    <w:rsid w:val="009B55AA"/>
    <w:rsid w:val="009D3A75"/>
    <w:rsid w:val="00B71579"/>
    <w:rsid w:val="00BD57DD"/>
    <w:rsid w:val="00E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2020-04-04T13:44:00Z</dcterms:created>
  <dcterms:modified xsi:type="dcterms:W3CDTF">2020-04-04T14:21:00Z</dcterms:modified>
</cp:coreProperties>
</file>